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 xml:space="preserve">MENUS </w:t>
      </w:r>
      <w:proofErr w:type="gramStart"/>
      <w:r w:rsidRPr="00A548FE">
        <w:rPr>
          <w:rFonts w:ascii="Berlin Sans FB Demi" w:hAnsi="Berlin Sans FB Demi"/>
          <w:b/>
          <w:sz w:val="44"/>
          <w:szCs w:val="44"/>
        </w:rPr>
        <w:t>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  <w:proofErr w:type="gramEnd"/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5F935E6B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F25623">
              <w:rPr>
                <w:b/>
                <w:bCs/>
                <w:sz w:val="24"/>
                <w:szCs w:val="24"/>
              </w:rPr>
              <w:t>1</w:t>
            </w:r>
            <w:r w:rsidR="00CE2502">
              <w:rPr>
                <w:b/>
                <w:bCs/>
                <w:sz w:val="24"/>
                <w:szCs w:val="24"/>
              </w:rPr>
              <w:t>9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>mai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599082E0" w14:textId="5BC5E348" w:rsidR="00DD48F5" w:rsidRPr="009F65CD" w:rsidRDefault="00DD48F5" w:rsidP="00587F65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3F2143C8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CE2502">
              <w:rPr>
                <w:b/>
                <w:bCs/>
                <w:sz w:val="24"/>
                <w:szCs w:val="24"/>
              </w:rPr>
              <w:t>20</w:t>
            </w:r>
            <w:r w:rsidR="00662F62">
              <w:rPr>
                <w:b/>
                <w:bCs/>
                <w:sz w:val="24"/>
                <w:szCs w:val="24"/>
              </w:rPr>
              <w:t xml:space="preserve"> 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4DE4165D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CE2502">
              <w:rPr>
                <w:b/>
                <w:bCs/>
                <w:sz w:val="24"/>
                <w:szCs w:val="24"/>
              </w:rPr>
              <w:t>22</w:t>
            </w:r>
            <w:r w:rsidR="00662F62">
              <w:rPr>
                <w:b/>
                <w:bCs/>
                <w:sz w:val="24"/>
                <w:szCs w:val="24"/>
              </w:rPr>
              <w:t xml:space="preserve"> 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2C9AB9E5" w14:textId="49080F13" w:rsidR="00263F9C" w:rsidRPr="009F65CD" w:rsidRDefault="00263F9C" w:rsidP="00F2562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2EA9FBA0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CE2502">
              <w:rPr>
                <w:b/>
                <w:bCs/>
                <w:sz w:val="24"/>
                <w:szCs w:val="24"/>
              </w:rPr>
              <w:t>23</w:t>
            </w:r>
            <w:r w:rsidR="002E356E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>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64429074" w:rsidR="00572486" w:rsidRDefault="00CE2502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 maïs surimi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827" w:type="dxa"/>
          </w:tcPr>
          <w:p w14:paraId="423054F6" w14:textId="77777777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22D856B1" w14:textId="2F39F91A" w:rsidR="00572486" w:rsidRPr="002674D3" w:rsidRDefault="00CE2502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Saucisson sec et à l’ail</w:t>
            </w:r>
          </w:p>
        </w:tc>
        <w:tc>
          <w:tcPr>
            <w:tcW w:w="3544" w:type="dxa"/>
          </w:tcPr>
          <w:p w14:paraId="417BA701" w14:textId="71FAB9DC" w:rsidR="00572486" w:rsidRDefault="00572486" w:rsidP="00F25623">
            <w:pPr>
              <w:jc w:val="center"/>
              <w:rPr>
                <w:sz w:val="24"/>
                <w:szCs w:val="24"/>
              </w:rPr>
            </w:pPr>
          </w:p>
          <w:p w14:paraId="4113568E" w14:textId="6A764879" w:rsidR="00572486" w:rsidRPr="00815F1F" w:rsidRDefault="00CE2502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Crêpe au fromage</w:t>
            </w: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28C9503" w14:textId="2180CD9A" w:rsidR="00572486" w:rsidRDefault="00CE2502" w:rsidP="001774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Concombres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  <w:p w14:paraId="647EF81B" w14:textId="35525DBA" w:rsidR="000D4836" w:rsidRPr="00217D77" w:rsidRDefault="000D4836" w:rsidP="000D4836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3BE6DB40" w:rsidR="00572486" w:rsidRDefault="00F25623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E2502">
              <w:rPr>
                <w:sz w:val="24"/>
                <w:szCs w:val="24"/>
              </w:rPr>
              <w:t xml:space="preserve">paghettis </w:t>
            </w:r>
            <w:r w:rsidR="00CE2502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CE2502" w:rsidRPr="00CE2502">
              <w:rPr>
                <w:sz w:val="24"/>
                <w:szCs w:val="24"/>
              </w:rPr>
              <w:t>bolognaise</w:t>
            </w:r>
            <w:r w:rsidRPr="00CE2502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1FE6D440" w:rsidR="00572486" w:rsidRDefault="00CE2502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Cuisse de poulet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265300AF" w:rsidR="00572486" w:rsidRPr="00E93AF0" w:rsidRDefault="00CE2502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Omelette</w:t>
            </w:r>
            <w:r w:rsidR="00F25623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05F389C6" w:rsidR="00572486" w:rsidRPr="000D0CAC" w:rsidRDefault="00CE2502" w:rsidP="00FF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Tagliatelles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CE2502">
              <w:rPr>
                <w:sz w:val="24"/>
                <w:szCs w:val="24"/>
              </w:rPr>
              <w:t>au saumon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16F708B5" w:rsidR="00572486" w:rsidRPr="00BE2FED" w:rsidRDefault="002E356E" w:rsidP="00572486">
            <w:pPr>
              <w:jc w:val="center"/>
              <w:rPr>
                <w:sz w:val="24"/>
                <w:szCs w:val="24"/>
              </w:rPr>
            </w:pP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289F6D47" w:rsidR="00572486" w:rsidRPr="00392AA8" w:rsidRDefault="00CE2502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Petits pois carotte</w:t>
            </w:r>
            <w:r w:rsidR="00F25623">
              <w:rPr>
                <w:sz w:val="24"/>
                <w:szCs w:val="24"/>
              </w:rPr>
              <w:t xml:space="preserve"> Vichy</w:t>
            </w:r>
            <w:r w:rsidR="0017744F">
              <w:rPr>
                <w:sz w:val="24"/>
                <w:szCs w:val="24"/>
              </w:rPr>
              <w:t xml:space="preserve">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17744F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49054EC6" w:rsidR="00572486" w:rsidRPr="00FA55F8" w:rsidRDefault="00CE2502" w:rsidP="00CE25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Pommes de terre rissolées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65D039EB" w:rsidR="00572486" w:rsidRPr="00FA55F8" w:rsidRDefault="00F25623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Blé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BDC7049" w14:textId="3ECA8962" w:rsidR="00F25623" w:rsidRDefault="00CE2502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</w:t>
            </w:r>
          </w:p>
          <w:p w14:paraId="23AA203E" w14:textId="36D75765" w:rsidR="00912B03" w:rsidRDefault="00CE2502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Pomme</w:t>
            </w:r>
          </w:p>
          <w:p w14:paraId="51F32F79" w14:textId="0ABB6B1D" w:rsidR="002B6311" w:rsidRPr="0091337D" w:rsidRDefault="002B6311" w:rsidP="002B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39D6D5D0" w14:textId="0792AE0A" w:rsidR="00572486" w:rsidRPr="00BE5919" w:rsidRDefault="00CE2502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Yaourt aromatisé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44A0CEC9" w:rsidR="009B70D0" w:rsidRPr="00472E43" w:rsidRDefault="00CE2502" w:rsidP="00F25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Tarte aux poires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0BE021FE" w:rsidR="00883208" w:rsidRPr="002B6311" w:rsidRDefault="00CE2502" w:rsidP="00CE25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Pain perdu </w:t>
            </w:r>
            <w:r w:rsidR="00F25623" w:rsidRPr="005436AB">
              <w:rPr>
                <w:b/>
                <w:bCs/>
                <w:i/>
                <w:iCs/>
                <w:sz w:val="24"/>
                <w:szCs w:val="24"/>
              </w:rPr>
              <w:t>ma</w:t>
            </w:r>
            <w:r w:rsidR="00F25623">
              <w:rPr>
                <w:b/>
                <w:bCs/>
                <w:i/>
                <w:iCs/>
                <w:sz w:val="24"/>
                <w:szCs w:val="24"/>
              </w:rPr>
              <w:t>ison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688F"/>
    <w:rsid w:val="0003393D"/>
    <w:rsid w:val="00034CF2"/>
    <w:rsid w:val="00035B00"/>
    <w:rsid w:val="0005011F"/>
    <w:rsid w:val="00050BA6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32FF"/>
    <w:rsid w:val="001B395A"/>
    <w:rsid w:val="001C16EE"/>
    <w:rsid w:val="001D1DD1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3529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D45AB"/>
    <w:rsid w:val="006E7837"/>
    <w:rsid w:val="006F53CB"/>
    <w:rsid w:val="007012B1"/>
    <w:rsid w:val="00711E65"/>
    <w:rsid w:val="007173DD"/>
    <w:rsid w:val="00717A69"/>
    <w:rsid w:val="007250BB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D5A02"/>
    <w:rsid w:val="008D76D2"/>
    <w:rsid w:val="008E6C96"/>
    <w:rsid w:val="008F1E6C"/>
    <w:rsid w:val="008F6518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73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2502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25623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69</cp:revision>
  <cp:lastPrinted>2023-11-17T09:58:00Z</cp:lastPrinted>
  <dcterms:created xsi:type="dcterms:W3CDTF">2023-12-08T09:57:00Z</dcterms:created>
  <dcterms:modified xsi:type="dcterms:W3CDTF">2025-05-16T11:52:00Z</dcterms:modified>
</cp:coreProperties>
</file>